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771D" w14:textId="0F99115E" w:rsidR="00874126" w:rsidRPr="00874126" w:rsidRDefault="003F5A4C" w:rsidP="00874126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Foliage</w:t>
      </w:r>
    </w:p>
    <w:p w14:paraId="2AEF668E" w14:textId="7E3BFCC4" w:rsidR="00FA31CB" w:rsidRPr="00874126" w:rsidRDefault="003F5A4C" w:rsidP="003F5A4C">
      <w:pPr>
        <w:spacing w:line="360" w:lineRule="auto"/>
        <w:rPr>
          <w:rFonts w:ascii="Arial" w:hAnsi="Arial" w:cs="Arial"/>
        </w:rPr>
      </w:pPr>
      <w:r w:rsidRPr="003F5A4C">
        <w:rPr>
          <w:rStyle w:val="normaltextrun"/>
          <w:rFonts w:ascii="Arial" w:hAnsi="Arial" w:cs="Arial"/>
          <w:color w:val="000000"/>
          <w:shd w:val="clear" w:color="auto" w:fill="FFFFFF"/>
        </w:rPr>
        <w:t>No artificial plants and flowers may be used for dressing your stand. Only real and silk-type flowers and leaves can be used. The silk-type must be clearly marked as conforming to BS 54387.</w:t>
      </w:r>
    </w:p>
    <w:sectPr w:rsidR="00FA31CB" w:rsidRPr="008741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314386"/>
    <w:rsid w:val="003F5A4C"/>
    <w:rsid w:val="00707BCA"/>
    <w:rsid w:val="007F0091"/>
    <w:rsid w:val="00874126"/>
    <w:rsid w:val="00A86A65"/>
    <w:rsid w:val="00FA31CB"/>
    <w:rsid w:val="00FC4566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2</cp:revision>
  <dcterms:created xsi:type="dcterms:W3CDTF">2023-03-16T17:32:00Z</dcterms:created>
  <dcterms:modified xsi:type="dcterms:W3CDTF">2023-03-16T17:32:00Z</dcterms:modified>
</cp:coreProperties>
</file>