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0F9E" w14:textId="4AE03053" w:rsidR="00A86A65" w:rsidRPr="00A86A65" w:rsidRDefault="00860628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Lost property</w:t>
      </w:r>
    </w:p>
    <w:p w14:paraId="101F0681" w14:textId="50B6BB27" w:rsidR="00052E13" w:rsidRPr="00A86A65" w:rsidRDefault="00125C8B" w:rsidP="00860628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ExCeL team will try and reunite you with your lost items. If you think you’ve lost something at the venue, please contact </w:t>
      </w:r>
      <w:hyperlink r:id="rId6" w:history="1">
        <w:r w:rsidRPr="003C09FD">
          <w:rPr>
            <w:rStyle w:val="Hyperlink"/>
            <w:rFonts w:ascii="Arial" w:hAnsi="Arial" w:cs="Arial"/>
            <w:lang w:eastAsia="en-GB"/>
          </w:rPr>
          <w:t>securitysuite@excel.london</w:t>
        </w:r>
      </w:hyperlink>
      <w:r>
        <w:rPr>
          <w:rFonts w:ascii="Arial" w:hAnsi="Arial" w:cs="Arial"/>
          <w:lang w:eastAsia="en-GB"/>
        </w:rPr>
        <w:t xml:space="preserve">. Please be aware that once notified lost property has been found, you have up to 30 days to collect your item(s) before they are donated to a local charity.  </w:t>
      </w:r>
    </w:p>
    <w:sectPr w:rsidR="00052E13" w:rsidRPr="00A86A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052E13"/>
    <w:rsid w:val="00125C8B"/>
    <w:rsid w:val="00252465"/>
    <w:rsid w:val="00314386"/>
    <w:rsid w:val="00707BCA"/>
    <w:rsid w:val="00860628"/>
    <w:rsid w:val="008901AE"/>
    <w:rsid w:val="00985FD9"/>
    <w:rsid w:val="00A86A65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uritysuite@excel.lond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3</cp:revision>
  <dcterms:created xsi:type="dcterms:W3CDTF">2023-03-31T15:26:00Z</dcterms:created>
  <dcterms:modified xsi:type="dcterms:W3CDTF">2024-02-09T15:20:00Z</dcterms:modified>
</cp:coreProperties>
</file>