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974F" w14:textId="77777777" w:rsidR="005B2ABB" w:rsidRPr="005B2ABB" w:rsidRDefault="005B2ABB" w:rsidP="005B2ABB">
      <w:pPr>
        <w:shd w:val="clear" w:color="auto" w:fill="FFFFFF"/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 w:rsidRPr="005B2ABB">
        <w:rPr>
          <w:rFonts w:ascii="Arial" w:eastAsia="Times New Roman" w:hAnsi="Arial" w:cs="Arial"/>
          <w:b/>
          <w:bCs/>
          <w:color w:val="212529"/>
          <w:lang w:eastAsia="en-GB"/>
        </w:rPr>
        <w:t>Rigging services</w:t>
      </w:r>
      <w:r w:rsidRPr="005B2ABB">
        <w:rPr>
          <w:rFonts w:ascii="Arial" w:eastAsia="Times New Roman" w:hAnsi="Arial" w:cs="Arial"/>
          <w:color w:val="212529"/>
          <w:lang w:eastAsia="en-GB"/>
        </w:rPr>
        <w:t> </w:t>
      </w:r>
    </w:p>
    <w:p w14:paraId="429ECC61" w14:textId="436DBFF6" w:rsidR="002D4743" w:rsidRDefault="005B2ABB" w:rsidP="005B2ABB">
      <w:pPr>
        <w:spacing w:after="120" w:line="360" w:lineRule="auto"/>
        <w:textAlignment w:val="baseline"/>
        <w:rPr>
          <w:rFonts w:ascii="Arial" w:eastAsia="Times New Roman" w:hAnsi="Arial" w:cs="Arial"/>
          <w:color w:val="212529"/>
          <w:lang w:eastAsia="en-GB"/>
        </w:rPr>
      </w:pPr>
      <w:r w:rsidRPr="005B2ABB">
        <w:rPr>
          <w:rFonts w:ascii="Arial" w:eastAsia="Times New Roman" w:hAnsi="Arial" w:cs="Arial"/>
          <w:color w:val="212529"/>
          <w:lang w:eastAsia="en-GB"/>
        </w:rPr>
        <w:t xml:space="preserve">Choose from a range of simple, off-the-shelf banner rigging packages </w:t>
      </w:r>
      <w:hyperlink r:id="rId6" w:tgtFrame="_blank" w:history="1">
        <w:r w:rsidRPr="005B2ABB">
          <w:rPr>
            <w:rFonts w:ascii="Arial" w:eastAsia="Times New Roman" w:hAnsi="Arial" w:cs="Arial"/>
            <w:color w:val="0000FF"/>
            <w:u w:val="single"/>
            <w:lang w:eastAsia="en-GB"/>
          </w:rPr>
          <w:t>www.excel.london/webshop</w:t>
        </w:r>
      </w:hyperlink>
      <w:r w:rsidRPr="005B2ABB">
        <w:rPr>
          <w:rFonts w:ascii="Arial" w:eastAsia="Times New Roman" w:hAnsi="Arial" w:cs="Arial"/>
          <w:color w:val="212529"/>
          <w:lang w:eastAsia="en-GB"/>
        </w:rPr>
        <w:t xml:space="preserve"> for suspending above your stand. Before you request a quote, please ensure you have permission to rig from the event organiser. </w:t>
      </w:r>
      <w:r w:rsidR="002D4743">
        <w:rPr>
          <w:rFonts w:ascii="Arial" w:eastAsia="Times New Roman" w:hAnsi="Arial" w:cs="Arial"/>
          <w:color w:val="212529"/>
          <w:lang w:eastAsia="en-GB"/>
        </w:rPr>
        <w:t xml:space="preserve">Please remember to </w:t>
      </w:r>
      <w:r w:rsidR="00444FA2">
        <w:rPr>
          <w:rFonts w:ascii="Arial" w:eastAsia="Times New Roman" w:hAnsi="Arial" w:cs="Arial"/>
          <w:color w:val="212529"/>
          <w:lang w:eastAsia="en-GB"/>
        </w:rPr>
        <w:t>confirm your order</w:t>
      </w:r>
      <w:r w:rsidR="002D4743">
        <w:rPr>
          <w:rFonts w:ascii="Arial" w:eastAsia="Times New Roman" w:hAnsi="Arial" w:cs="Arial"/>
          <w:color w:val="212529"/>
          <w:lang w:eastAsia="en-GB"/>
        </w:rPr>
        <w:t xml:space="preserve"> 28 days before start of the event tenancy to benefit from the </w:t>
      </w:r>
      <w:r w:rsidR="00444FA2">
        <w:rPr>
          <w:rFonts w:ascii="Arial" w:eastAsia="Times New Roman" w:hAnsi="Arial" w:cs="Arial"/>
          <w:color w:val="212529"/>
          <w:lang w:eastAsia="en-GB"/>
        </w:rPr>
        <w:t>advanced</w:t>
      </w:r>
      <w:r w:rsidR="002D4743">
        <w:rPr>
          <w:rFonts w:ascii="Arial" w:eastAsia="Times New Roman" w:hAnsi="Arial" w:cs="Arial"/>
          <w:color w:val="212529"/>
          <w:lang w:eastAsia="en-GB"/>
        </w:rPr>
        <w:t xml:space="preserve"> order rate.    </w:t>
      </w:r>
    </w:p>
    <w:p w14:paraId="609A7954" w14:textId="659261DC" w:rsidR="005B2ABB" w:rsidRPr="005B2ABB" w:rsidRDefault="00444FA2" w:rsidP="005B2ABB">
      <w:pPr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212529"/>
          <w:lang w:eastAsia="en-GB"/>
        </w:rPr>
        <w:t>For</w:t>
      </w:r>
      <w:r w:rsidR="005B2ABB" w:rsidRPr="005B2ABB">
        <w:rPr>
          <w:rFonts w:ascii="Arial" w:eastAsia="Times New Roman" w:hAnsi="Arial" w:cs="Arial"/>
          <w:color w:val="212529"/>
          <w:lang w:eastAsia="en-GB"/>
        </w:rPr>
        <w:t xml:space="preserve"> more complex requirements, then please get in contact with </w:t>
      </w:r>
      <w:r>
        <w:rPr>
          <w:rFonts w:ascii="Arial" w:eastAsia="Times New Roman" w:hAnsi="Arial" w:cs="Arial"/>
          <w:color w:val="212529"/>
          <w:lang w:eastAsia="en-GB"/>
        </w:rPr>
        <w:t>the ExCeL</w:t>
      </w:r>
      <w:r w:rsidR="005B2ABB" w:rsidRPr="005B2ABB">
        <w:rPr>
          <w:rFonts w:ascii="Arial" w:eastAsia="Times New Roman" w:hAnsi="Arial" w:cs="Arial"/>
          <w:color w:val="212529"/>
          <w:lang w:eastAsia="en-GB"/>
        </w:rPr>
        <w:t xml:space="preserve"> team</w:t>
      </w:r>
      <w:r w:rsidR="005B2ABB">
        <w:rPr>
          <w:rFonts w:ascii="Arial" w:eastAsia="Times New Roman" w:hAnsi="Arial" w:cs="Arial"/>
          <w:color w:val="212529"/>
          <w:lang w:eastAsia="en-GB"/>
        </w:rPr>
        <w:t xml:space="preserve"> </w:t>
      </w:r>
      <w:hyperlink r:id="rId7" w:tgtFrame="_blank" w:history="1">
        <w:r w:rsidR="005B2ABB" w:rsidRPr="005B2ABB">
          <w:rPr>
            <w:rFonts w:ascii="Arial" w:eastAsia="Times New Roman" w:hAnsi="Arial" w:cs="Arial"/>
            <w:color w:val="0000FF"/>
            <w:u w:val="single"/>
            <w:lang w:eastAsia="en-GB"/>
          </w:rPr>
          <w:t>exhibitororders@excel.london</w:t>
        </w:r>
      </w:hyperlink>
      <w:r w:rsidR="005B2ABB">
        <w:rPr>
          <w:rFonts w:ascii="Arial" w:eastAsia="Times New Roman" w:hAnsi="Arial" w:cs="Arial"/>
          <w:color w:val="212529"/>
          <w:lang w:eastAsia="en-GB"/>
        </w:rPr>
        <w:t>.</w:t>
      </w:r>
    </w:p>
    <w:p w14:paraId="2AEF668E" w14:textId="0DDFA70A" w:rsidR="00FA31CB" w:rsidRPr="005B2ABB" w:rsidRDefault="005B2ABB" w:rsidP="005B2ABB">
      <w:pPr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 w:rsidRPr="005B2ABB">
        <w:rPr>
          <w:rFonts w:ascii="Arial" w:eastAsia="Times New Roman" w:hAnsi="Arial" w:cs="Arial"/>
          <w:color w:val="212529"/>
          <w:lang w:eastAsia="en-GB"/>
        </w:rPr>
        <w:t xml:space="preserve">At ExCeL London, primary attachments are provided exclusively by </w:t>
      </w:r>
      <w:r w:rsidR="00444FA2">
        <w:rPr>
          <w:rFonts w:ascii="Arial" w:eastAsia="Times New Roman" w:hAnsi="Arial" w:cs="Arial"/>
          <w:color w:val="212529"/>
          <w:lang w:eastAsia="en-GB"/>
        </w:rPr>
        <w:t>the rigging</w:t>
      </w:r>
      <w:r w:rsidRPr="005B2ABB">
        <w:rPr>
          <w:rFonts w:ascii="Arial" w:eastAsia="Times New Roman" w:hAnsi="Arial" w:cs="Arial"/>
          <w:color w:val="212529"/>
          <w:lang w:eastAsia="en-GB"/>
        </w:rPr>
        <w:t xml:space="preserve"> team. If you need lighting or power for your rig, you will need to contact the appointed electrical contractor for the event.  </w:t>
      </w:r>
    </w:p>
    <w:sectPr w:rsidR="00FA31CB" w:rsidRPr="005B2A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2D4743"/>
    <w:rsid w:val="00314386"/>
    <w:rsid w:val="00444FA2"/>
    <w:rsid w:val="005B2ABB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hibitororders@excel.lond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.london/websho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4</cp:revision>
  <dcterms:created xsi:type="dcterms:W3CDTF">2023-02-14T17:43:00Z</dcterms:created>
  <dcterms:modified xsi:type="dcterms:W3CDTF">2023-07-07T10:00:00Z</dcterms:modified>
</cp:coreProperties>
</file>